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FB" w:rsidRPr="005E00FB" w:rsidRDefault="00D53B31" w:rsidP="005E00FB">
      <w:pPr>
        <w:pStyle w:val="2"/>
        <w:shd w:val="clear" w:color="auto" w:fill="auto"/>
        <w:ind w:left="20" w:right="400" w:firstLine="960"/>
        <w:jc w:val="center"/>
        <w:rPr>
          <w:b/>
          <w:sz w:val="28"/>
          <w:szCs w:val="28"/>
        </w:rPr>
      </w:pPr>
      <w:r w:rsidRPr="005E00FB">
        <w:rPr>
          <w:b/>
          <w:sz w:val="28"/>
          <w:szCs w:val="28"/>
        </w:rPr>
        <w:t>Расстройство менструаций у подростков и молодежи.</w:t>
      </w:r>
    </w:p>
    <w:p w:rsidR="005E00FB" w:rsidRDefault="005E00FB" w:rsidP="005610D8">
      <w:pPr>
        <w:pStyle w:val="2"/>
        <w:shd w:val="clear" w:color="auto" w:fill="auto"/>
        <w:ind w:left="20" w:right="400" w:firstLine="960"/>
        <w:jc w:val="both"/>
      </w:pPr>
    </w:p>
    <w:p w:rsidR="00CE06D6" w:rsidRDefault="00D53B31" w:rsidP="005610D8">
      <w:pPr>
        <w:pStyle w:val="2"/>
        <w:shd w:val="clear" w:color="auto" w:fill="auto"/>
        <w:ind w:left="20" w:right="400" w:firstLine="960"/>
        <w:jc w:val="both"/>
      </w:pPr>
      <w:r>
        <w:t>Пубертатный возраст</w:t>
      </w:r>
      <w:r w:rsidR="00A86B73">
        <w:rPr>
          <w:lang w:val="ru-RU"/>
        </w:rPr>
        <w:t xml:space="preserve">  </w:t>
      </w:r>
      <w:r>
        <w:t>время,</w:t>
      </w:r>
      <w:r w:rsidR="005610D8">
        <w:rPr>
          <w:lang w:val="ru-RU"/>
        </w:rPr>
        <w:t xml:space="preserve"> </w:t>
      </w:r>
      <w:r>
        <w:t>когда самовосприятие и качество жизни связано с гормональной перестройкой организма в период взросления,</w:t>
      </w:r>
      <w:r w:rsidR="005610D8">
        <w:rPr>
          <w:lang w:val="ru-RU"/>
        </w:rPr>
        <w:t xml:space="preserve"> </w:t>
      </w:r>
      <w:r>
        <w:t>важно понимать,</w:t>
      </w:r>
      <w:r w:rsidR="005610D8">
        <w:rPr>
          <w:lang w:val="ru-RU"/>
        </w:rPr>
        <w:t xml:space="preserve"> </w:t>
      </w:r>
      <w:r>
        <w:t>где проходит тонкая грань между нормой,</w:t>
      </w:r>
      <w:r w:rsidR="005610D8">
        <w:rPr>
          <w:lang w:val="ru-RU"/>
        </w:rPr>
        <w:t xml:space="preserve"> </w:t>
      </w:r>
      <w:r>
        <w:t>когда вмешательство не требуется,</w:t>
      </w:r>
      <w:r w:rsidR="005610D8">
        <w:rPr>
          <w:lang w:val="ru-RU"/>
        </w:rPr>
        <w:t xml:space="preserve"> </w:t>
      </w:r>
      <w:r>
        <w:t>и болезнью.</w:t>
      </w:r>
    </w:p>
    <w:p w:rsidR="00CE06D6" w:rsidRDefault="00D53B31" w:rsidP="00A1157B">
      <w:pPr>
        <w:pStyle w:val="2"/>
        <w:shd w:val="clear" w:color="auto" w:fill="auto"/>
        <w:ind w:left="20" w:right="400" w:firstLine="688"/>
        <w:jc w:val="both"/>
      </w:pPr>
      <w:r>
        <w:t>Онтогенез половой системы стартует на стадии внутриутробного развития,</w:t>
      </w:r>
      <w:r w:rsidR="005610D8">
        <w:rPr>
          <w:lang w:val="ru-RU"/>
        </w:rPr>
        <w:t xml:space="preserve"> </w:t>
      </w:r>
      <w:r>
        <w:t>и в течение жизни проходит несколько стадий,</w:t>
      </w:r>
      <w:r w:rsidR="005610D8">
        <w:rPr>
          <w:lang w:val="ru-RU"/>
        </w:rPr>
        <w:t xml:space="preserve"> </w:t>
      </w:r>
      <w:r>
        <w:t>биологической целью которых в конечном счете становится рождение потомства.</w:t>
      </w:r>
      <w:r w:rsidR="005610D8">
        <w:rPr>
          <w:lang w:val="ru-RU"/>
        </w:rPr>
        <w:t xml:space="preserve"> </w:t>
      </w:r>
      <w:r>
        <w:t>Однако если на каком-то этапе происходит сбой,</w:t>
      </w:r>
      <w:r w:rsidR="005610D8">
        <w:rPr>
          <w:lang w:val="ru-RU"/>
        </w:rPr>
        <w:t xml:space="preserve"> </w:t>
      </w:r>
      <w:r>
        <w:t>то возникают разнообразные риски для здоровья.</w:t>
      </w:r>
      <w:r w:rsidR="005610D8">
        <w:rPr>
          <w:lang w:val="ru-RU"/>
        </w:rPr>
        <w:t xml:space="preserve"> </w:t>
      </w:r>
      <w:r>
        <w:t>Пубертатный период</w:t>
      </w:r>
      <w:r w:rsidR="005610D8">
        <w:rPr>
          <w:lang w:val="ru-RU"/>
        </w:rPr>
        <w:t xml:space="preserve"> -</w:t>
      </w:r>
      <w:r>
        <w:t xml:space="preserve"> это звено длительного процесса созревания-одно из многих, но крайне важное, с тонкой настройкой всех систем организма. Несколько лет после менархе</w:t>
      </w:r>
      <w:r w:rsidR="005610D8">
        <w:rPr>
          <w:lang w:val="ru-RU"/>
        </w:rPr>
        <w:t xml:space="preserve"> </w:t>
      </w:r>
      <w:r>
        <w:t>(первой менструации) около 80% менструальных циклов ановуляторны,</w:t>
      </w:r>
      <w:r w:rsidR="005610D8">
        <w:rPr>
          <w:lang w:val="ru-RU"/>
        </w:rPr>
        <w:t xml:space="preserve"> </w:t>
      </w:r>
      <w:r>
        <w:t>а месячные у каждой четвертой</w:t>
      </w:r>
      <w:r w:rsidR="005610D8">
        <w:rPr>
          <w:lang w:val="ru-RU"/>
        </w:rPr>
        <w:t xml:space="preserve"> </w:t>
      </w:r>
      <w:r>
        <w:t>(25%) нерегулярны. У 95% здоровых подр</w:t>
      </w:r>
      <w:r w:rsidR="005610D8">
        <w:rPr>
          <w:lang w:val="ru-RU"/>
        </w:rPr>
        <w:t>о</w:t>
      </w:r>
      <w:r>
        <w:t>с</w:t>
      </w:r>
      <w:r w:rsidR="005610D8">
        <w:rPr>
          <w:lang w:val="ru-RU"/>
        </w:rPr>
        <w:t>т</w:t>
      </w:r>
      <w:r>
        <w:t>ков к 14</w:t>
      </w:r>
      <w:r w:rsidR="005610D8">
        <w:rPr>
          <w:lang w:val="ru-RU"/>
        </w:rPr>
        <w:t>-</w:t>
      </w:r>
      <w:r>
        <w:t xml:space="preserve">16 годам формируются взрослые настройки появляются регулярные </w:t>
      </w:r>
      <w:r w:rsidR="005610D8">
        <w:rPr>
          <w:lang w:val="ru-RU"/>
        </w:rPr>
        <w:t xml:space="preserve">овуляций и </w:t>
      </w:r>
      <w:r>
        <w:t>менструальные циклы стабилизируются. Менархе и два-три последующих года</w:t>
      </w:r>
      <w:r w:rsidR="00A1157B">
        <w:rPr>
          <w:lang w:val="ru-RU"/>
        </w:rPr>
        <w:t>,</w:t>
      </w:r>
      <w:r>
        <w:t xml:space="preserve"> это критический период в жизни. Физиологическая перестройка дается организму нелегко.</w:t>
      </w:r>
    </w:p>
    <w:p w:rsidR="00CE06D6" w:rsidRDefault="00D53B31" w:rsidP="00A1157B">
      <w:pPr>
        <w:pStyle w:val="2"/>
        <w:shd w:val="clear" w:color="auto" w:fill="auto"/>
        <w:ind w:left="20" w:right="400" w:firstLine="688"/>
        <w:jc w:val="both"/>
      </w:pPr>
      <w:r>
        <w:t xml:space="preserve">Нарушения </w:t>
      </w:r>
      <w:r w:rsidR="00A1157B">
        <w:t>менструального</w:t>
      </w:r>
      <w:r>
        <w:t xml:space="preserve"> цикла (</w:t>
      </w:r>
      <w:r w:rsidR="00A86B73">
        <w:rPr>
          <w:lang w:val="ru-RU"/>
        </w:rPr>
        <w:t>далее  - НМЦ</w:t>
      </w:r>
      <w:r>
        <w:t>)</w:t>
      </w:r>
      <w:r w:rsidR="00A86B73">
        <w:rPr>
          <w:lang w:val="ru-RU"/>
        </w:rPr>
        <w:t>,</w:t>
      </w:r>
      <w:r>
        <w:t xml:space="preserve"> сохраняющиеся или появившиеся более чем через 2 года после менархе расцениваются как патология. Четыре девушки из пяти страдают от </w:t>
      </w:r>
      <w:r w:rsidR="00A86B73">
        <w:rPr>
          <w:lang w:val="ru-RU"/>
        </w:rPr>
        <w:t>НМЦ</w:t>
      </w:r>
      <w:r>
        <w:t>:</w:t>
      </w:r>
    </w:p>
    <w:p w:rsidR="00CE06D6" w:rsidRDefault="00D53B31" w:rsidP="00A1157B">
      <w:pPr>
        <w:pStyle w:val="2"/>
        <w:numPr>
          <w:ilvl w:val="0"/>
          <w:numId w:val="1"/>
        </w:numPr>
        <w:shd w:val="clear" w:color="auto" w:fill="auto"/>
        <w:jc w:val="both"/>
      </w:pPr>
      <w:r>
        <w:t>-аномальные кровотечения (</w:t>
      </w:r>
      <w:r w:rsidR="00A86B73">
        <w:rPr>
          <w:lang w:val="ru-RU"/>
        </w:rPr>
        <w:t>далее - амк</w:t>
      </w:r>
      <w:r>
        <w:t>)</w:t>
      </w:r>
      <w:r w:rsidR="00A86B73">
        <w:rPr>
          <w:lang w:val="ru-RU"/>
        </w:rPr>
        <w:t xml:space="preserve"> </w:t>
      </w:r>
      <w:r>
        <w:t>и обильные менструальные кровотечения</w:t>
      </w:r>
      <w:r w:rsidR="00A86B73">
        <w:rPr>
          <w:lang w:val="ru-RU"/>
        </w:rPr>
        <w:t xml:space="preserve"> </w:t>
      </w:r>
      <w:r>
        <w:t>(</w:t>
      </w:r>
      <w:r w:rsidR="00A86B73">
        <w:rPr>
          <w:lang w:val="ru-RU"/>
        </w:rPr>
        <w:t>далее - омк</w:t>
      </w:r>
      <w:r>
        <w:t>)</w:t>
      </w:r>
    </w:p>
    <w:p w:rsidR="00CE06D6" w:rsidRDefault="00D53B31" w:rsidP="00A1157B">
      <w:pPr>
        <w:pStyle w:val="2"/>
        <w:numPr>
          <w:ilvl w:val="0"/>
          <w:numId w:val="1"/>
        </w:numPr>
        <w:shd w:val="clear" w:color="auto" w:fill="auto"/>
        <w:jc w:val="both"/>
      </w:pPr>
      <w:r>
        <w:t>-нерегулярные менструации</w:t>
      </w:r>
    </w:p>
    <w:p w:rsidR="00CE06D6" w:rsidRDefault="00D53B31" w:rsidP="00A1157B">
      <w:pPr>
        <w:pStyle w:val="2"/>
        <w:numPr>
          <w:ilvl w:val="0"/>
          <w:numId w:val="1"/>
        </w:numPr>
        <w:shd w:val="clear" w:color="auto" w:fill="auto"/>
        <w:jc w:val="both"/>
      </w:pPr>
      <w:r>
        <w:t>-дисменорея</w:t>
      </w:r>
    </w:p>
    <w:p w:rsidR="00CE06D6" w:rsidRDefault="00D53B31" w:rsidP="00A1157B">
      <w:pPr>
        <w:pStyle w:val="2"/>
        <w:numPr>
          <w:ilvl w:val="0"/>
          <w:numId w:val="1"/>
        </w:numPr>
        <w:shd w:val="clear" w:color="auto" w:fill="auto"/>
        <w:jc w:val="both"/>
      </w:pPr>
      <w:r>
        <w:t>-предменструальный синдром</w:t>
      </w:r>
      <w:r w:rsidR="00A86B73">
        <w:rPr>
          <w:lang w:val="ru-RU"/>
        </w:rPr>
        <w:t xml:space="preserve"> </w:t>
      </w:r>
      <w:r>
        <w:t>(</w:t>
      </w:r>
      <w:r w:rsidR="00A86B73">
        <w:rPr>
          <w:lang w:val="ru-RU"/>
        </w:rPr>
        <w:t>далее - пмс</w:t>
      </w:r>
      <w:r>
        <w:t>)</w:t>
      </w:r>
    </w:p>
    <w:p w:rsidR="00CE06D6" w:rsidRDefault="00D53B31" w:rsidP="00A1157B">
      <w:pPr>
        <w:pStyle w:val="2"/>
        <w:shd w:val="clear" w:color="auto" w:fill="auto"/>
        <w:ind w:left="20" w:right="400" w:firstLine="360"/>
        <w:jc w:val="both"/>
      </w:pPr>
      <w:r>
        <w:t>Параметры нормального менструального цикла это: регулярность с отклонениями до 2-3 дней,</w:t>
      </w:r>
      <w:r w:rsidR="005610D8">
        <w:rPr>
          <w:lang w:val="ru-RU"/>
        </w:rPr>
        <w:t xml:space="preserve"> </w:t>
      </w:r>
      <w:r>
        <w:t>продолжительность 21-38 дней, длительность менструального кровотечения 2-7 дней и потеря не более 80 мл крови,</w:t>
      </w:r>
      <w:r w:rsidR="005610D8">
        <w:rPr>
          <w:lang w:val="ru-RU"/>
        </w:rPr>
        <w:t xml:space="preserve"> </w:t>
      </w:r>
      <w:r>
        <w:t>соответствует 4-6 нормальным прокладкам в сутки. Если менструация не соответствует нормальным параметрам-это амк. У подростков с АМК обычно нет структурных изменений в матке,</w:t>
      </w:r>
      <w:r w:rsidR="005610D8">
        <w:rPr>
          <w:lang w:val="ru-RU"/>
        </w:rPr>
        <w:t xml:space="preserve"> </w:t>
      </w:r>
      <w:r>
        <w:t>кровотечения обильны и безболезненны. Часто АМК и ОМК связаны с нарушением ритма,</w:t>
      </w:r>
      <w:r w:rsidR="005610D8">
        <w:rPr>
          <w:lang w:val="ru-RU"/>
        </w:rPr>
        <w:t xml:space="preserve"> </w:t>
      </w:r>
      <w:r>
        <w:t>синтеза и амплитуды гормонов под воздействием таких факторов как:</w:t>
      </w:r>
    </w:p>
    <w:p w:rsidR="00CE06D6" w:rsidRDefault="00D53B31" w:rsidP="00A1157B">
      <w:pPr>
        <w:pStyle w:val="2"/>
        <w:numPr>
          <w:ilvl w:val="0"/>
          <w:numId w:val="2"/>
        </w:numPr>
        <w:shd w:val="clear" w:color="auto" w:fill="auto"/>
        <w:ind w:right="400"/>
        <w:jc w:val="both"/>
      </w:pPr>
      <w:r>
        <w:t>-расстройство пищевого поведения</w:t>
      </w:r>
      <w:r w:rsidR="005610D8">
        <w:rPr>
          <w:lang w:val="ru-RU"/>
        </w:rPr>
        <w:t xml:space="preserve"> </w:t>
      </w:r>
      <w:r>
        <w:t>(дефицит или избыток массы тела, анорексия, белковая недостаточность);</w:t>
      </w:r>
    </w:p>
    <w:p w:rsidR="00CE06D6" w:rsidRDefault="00D53B31" w:rsidP="00A1157B">
      <w:pPr>
        <w:pStyle w:val="2"/>
        <w:numPr>
          <w:ilvl w:val="0"/>
          <w:numId w:val="2"/>
        </w:numPr>
        <w:shd w:val="clear" w:color="auto" w:fill="auto"/>
        <w:ind w:right="400"/>
        <w:jc w:val="both"/>
      </w:pPr>
      <w:r>
        <w:t>-сильные негативные эмоции и психоэмоциональный стресс; -хронические заболевания;</w:t>
      </w:r>
    </w:p>
    <w:p w:rsidR="00CE06D6" w:rsidRDefault="00D53B31" w:rsidP="00A1157B">
      <w:pPr>
        <w:pStyle w:val="2"/>
        <w:numPr>
          <w:ilvl w:val="0"/>
          <w:numId w:val="2"/>
        </w:numPr>
        <w:shd w:val="clear" w:color="auto" w:fill="auto"/>
        <w:jc w:val="both"/>
      </w:pPr>
      <w:r>
        <w:t>- чрезмерные интеллектуальные или физические нагрузки.</w:t>
      </w:r>
    </w:p>
    <w:p w:rsidR="00CE06D6" w:rsidRDefault="00D53B31" w:rsidP="00A1157B">
      <w:pPr>
        <w:pStyle w:val="2"/>
        <w:shd w:val="clear" w:color="auto" w:fill="auto"/>
        <w:ind w:left="20" w:right="400" w:firstLine="360"/>
        <w:jc w:val="both"/>
      </w:pPr>
      <w:r>
        <w:t>Хотя чаще всего кровотечения у подростков связаны с незрелостью гормональной оси,</w:t>
      </w:r>
      <w:r w:rsidR="005610D8">
        <w:rPr>
          <w:lang w:val="ru-RU"/>
        </w:rPr>
        <w:t xml:space="preserve"> </w:t>
      </w:r>
      <w:r>
        <w:t>для исключения органических причин в т.ч. онкологических,</w:t>
      </w:r>
      <w:r w:rsidR="005610D8">
        <w:rPr>
          <w:lang w:val="ru-RU"/>
        </w:rPr>
        <w:t xml:space="preserve"> </w:t>
      </w:r>
      <w:r>
        <w:t>необходима полноценная диагностика:</w:t>
      </w:r>
    </w:p>
    <w:p w:rsidR="00A1157B" w:rsidRDefault="00D53B31" w:rsidP="00A1157B">
      <w:pPr>
        <w:pStyle w:val="2"/>
        <w:numPr>
          <w:ilvl w:val="0"/>
          <w:numId w:val="3"/>
        </w:numPr>
        <w:shd w:val="clear" w:color="auto" w:fill="auto"/>
        <w:ind w:right="400"/>
        <w:jc w:val="both"/>
      </w:pPr>
      <w:r>
        <w:t xml:space="preserve">-УЗИ органов малого таза </w:t>
      </w:r>
    </w:p>
    <w:p w:rsidR="00CE06D6" w:rsidRDefault="00D53B31" w:rsidP="00A1157B">
      <w:pPr>
        <w:pStyle w:val="2"/>
        <w:numPr>
          <w:ilvl w:val="0"/>
          <w:numId w:val="3"/>
        </w:numPr>
        <w:shd w:val="clear" w:color="auto" w:fill="auto"/>
        <w:ind w:right="400"/>
        <w:jc w:val="both"/>
      </w:pPr>
      <w:r>
        <w:t>-гормоны крови</w:t>
      </w:r>
    </w:p>
    <w:p w:rsidR="00CE06D6" w:rsidRDefault="00D53B31" w:rsidP="00A1157B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0"/>
        <w:jc w:val="both"/>
      </w:pPr>
      <w:r>
        <w:t>-исследование свертывающей системы крови</w:t>
      </w:r>
      <w:r w:rsidR="00A86B73">
        <w:rPr>
          <w:lang w:val="ru-RU"/>
        </w:rPr>
        <w:t xml:space="preserve"> </w:t>
      </w:r>
      <w:r>
        <w:t xml:space="preserve">(коагулограмма) </w:t>
      </w:r>
    </w:p>
    <w:p w:rsidR="00CE06D6" w:rsidRDefault="00D53B31" w:rsidP="00A1157B">
      <w:pPr>
        <w:pStyle w:val="2"/>
        <w:shd w:val="clear" w:color="auto" w:fill="auto"/>
        <w:spacing w:line="240" w:lineRule="auto"/>
        <w:ind w:left="20"/>
        <w:jc w:val="both"/>
      </w:pPr>
      <w:r>
        <w:t>Нерегулярные менструации имеют обычно функциональный характер:</w:t>
      </w:r>
    </w:p>
    <w:p w:rsidR="00CE06D6" w:rsidRDefault="00D53B31" w:rsidP="00A1157B">
      <w:pPr>
        <w:pStyle w:val="2"/>
        <w:numPr>
          <w:ilvl w:val="0"/>
          <w:numId w:val="4"/>
        </w:numPr>
        <w:shd w:val="clear" w:color="auto" w:fill="auto"/>
        <w:spacing w:line="240" w:lineRule="auto"/>
        <w:jc w:val="both"/>
      </w:pPr>
      <w:r>
        <w:t>-при стрессах</w:t>
      </w:r>
    </w:p>
    <w:p w:rsidR="00CE06D6" w:rsidRDefault="00D53B31" w:rsidP="00A1157B">
      <w:pPr>
        <w:pStyle w:val="2"/>
        <w:numPr>
          <w:ilvl w:val="0"/>
          <w:numId w:val="4"/>
        </w:numPr>
        <w:shd w:val="clear" w:color="auto" w:fill="auto"/>
        <w:spacing w:line="240" w:lineRule="auto"/>
        <w:jc w:val="both"/>
      </w:pPr>
      <w:r>
        <w:t>-при ожирении</w:t>
      </w:r>
    </w:p>
    <w:p w:rsidR="00CE06D6" w:rsidRDefault="00D53B31" w:rsidP="00A1157B">
      <w:pPr>
        <w:pStyle w:val="2"/>
        <w:numPr>
          <w:ilvl w:val="0"/>
          <w:numId w:val="4"/>
        </w:numPr>
        <w:shd w:val="clear" w:color="auto" w:fill="auto"/>
        <w:spacing w:line="269" w:lineRule="exact"/>
        <w:jc w:val="both"/>
      </w:pPr>
      <w:r>
        <w:t>-при снижении массы тела</w:t>
      </w:r>
    </w:p>
    <w:p w:rsidR="00CE06D6" w:rsidRDefault="00D53B31" w:rsidP="00A1157B">
      <w:pPr>
        <w:pStyle w:val="2"/>
        <w:shd w:val="clear" w:color="auto" w:fill="auto"/>
        <w:spacing w:line="269" w:lineRule="exact"/>
        <w:ind w:left="20" w:right="400"/>
        <w:jc w:val="both"/>
      </w:pPr>
      <w:r>
        <w:t>в таких ситуациях необходима коррекция образа жизни,</w:t>
      </w:r>
      <w:r w:rsidR="005610D8">
        <w:rPr>
          <w:lang w:val="ru-RU"/>
        </w:rPr>
        <w:t xml:space="preserve"> </w:t>
      </w:r>
      <w:r>
        <w:t>устранение стрессового фактора,</w:t>
      </w:r>
      <w:r w:rsidR="005610D8">
        <w:rPr>
          <w:lang w:val="ru-RU"/>
        </w:rPr>
        <w:t xml:space="preserve"> </w:t>
      </w:r>
      <w:r>
        <w:t>сложнее прогноз при нмц у подростков на фоне эндокринопатий,</w:t>
      </w:r>
      <w:r w:rsidR="005610D8">
        <w:rPr>
          <w:lang w:val="ru-RU"/>
        </w:rPr>
        <w:t xml:space="preserve"> </w:t>
      </w:r>
      <w:r>
        <w:t>которые требуют патогенетической гормональной терапии.</w:t>
      </w:r>
    </w:p>
    <w:p w:rsidR="00CE06D6" w:rsidRDefault="00D53B31" w:rsidP="00A1157B">
      <w:pPr>
        <w:pStyle w:val="2"/>
        <w:shd w:val="clear" w:color="auto" w:fill="auto"/>
        <w:spacing w:line="269" w:lineRule="exact"/>
        <w:ind w:left="20" w:right="400" w:firstLine="688"/>
        <w:jc w:val="both"/>
      </w:pPr>
      <w:r>
        <w:t>Дисменорея это циклически повторяющийся болевой синдром, обусловленный комплексом нарушений</w:t>
      </w:r>
      <w:r w:rsidR="005610D8">
        <w:rPr>
          <w:lang w:val="ru-RU"/>
        </w:rPr>
        <w:t xml:space="preserve"> </w:t>
      </w:r>
      <w:r>
        <w:t>(нейровегетативных,</w:t>
      </w:r>
      <w:r w:rsidR="005610D8">
        <w:rPr>
          <w:lang w:val="ru-RU"/>
        </w:rPr>
        <w:t xml:space="preserve"> </w:t>
      </w:r>
      <w:r>
        <w:t>обменных, психических и эмоциональных),</w:t>
      </w:r>
      <w:r w:rsidR="005610D8">
        <w:rPr>
          <w:lang w:val="ru-RU"/>
        </w:rPr>
        <w:t xml:space="preserve"> </w:t>
      </w:r>
      <w:r>
        <w:t xml:space="preserve">сопровождающих отторжение эндометрия при </w:t>
      </w:r>
      <w:r w:rsidR="00A1157B">
        <w:t>менструации</w:t>
      </w:r>
      <w:r>
        <w:t>.</w:t>
      </w:r>
      <w:r w:rsidR="005610D8">
        <w:rPr>
          <w:lang w:val="ru-RU"/>
        </w:rPr>
        <w:t xml:space="preserve"> </w:t>
      </w:r>
      <w:r>
        <w:t>Дисменорея разной степени выраженности</w:t>
      </w:r>
      <w:r w:rsidR="00A1157B">
        <w:rPr>
          <w:lang w:val="ru-RU"/>
        </w:rPr>
        <w:t xml:space="preserve"> </w:t>
      </w:r>
      <w:r>
        <w:t>встречается у43-90% девушек. Как правило это первичная</w:t>
      </w:r>
      <w:r w:rsidR="00A1157B">
        <w:rPr>
          <w:lang w:val="ru-RU"/>
        </w:rPr>
        <w:t xml:space="preserve"> </w:t>
      </w:r>
      <w:r>
        <w:t>(функциональная) дисменорея-у 9 из 10 пациенток. Первичная дисменорея обычно появляется с момента появления овуляторных циклов и длится 1-3 года до установления полноценной овуляции, исчезая с возрастом или после родов.</w:t>
      </w:r>
      <w:r w:rsidR="005610D8">
        <w:rPr>
          <w:lang w:val="ru-RU"/>
        </w:rPr>
        <w:t xml:space="preserve"> </w:t>
      </w:r>
      <w:r>
        <w:t xml:space="preserve">Боль начинается в первый день цикла и продолжается не </w:t>
      </w:r>
      <w:r>
        <w:lastRenderedPageBreak/>
        <w:t>более 72 часов, к ней нередко присоединяются жалобы вегетативного характера:</w:t>
      </w:r>
      <w:r w:rsidR="005610D8">
        <w:rPr>
          <w:lang w:val="ru-RU"/>
        </w:rPr>
        <w:t xml:space="preserve"> </w:t>
      </w:r>
      <w:r>
        <w:t>обморочные состояния,</w:t>
      </w:r>
      <w:r w:rsidR="005610D8">
        <w:rPr>
          <w:lang w:val="ru-RU"/>
        </w:rPr>
        <w:t xml:space="preserve"> </w:t>
      </w:r>
      <w:r>
        <w:t>головокружение,</w:t>
      </w:r>
      <w:r w:rsidR="005610D8">
        <w:rPr>
          <w:lang w:val="ru-RU"/>
        </w:rPr>
        <w:t xml:space="preserve"> </w:t>
      </w:r>
      <w:r>
        <w:t>головная боль,</w:t>
      </w:r>
      <w:r w:rsidR="005610D8">
        <w:rPr>
          <w:lang w:val="ru-RU"/>
        </w:rPr>
        <w:t xml:space="preserve"> </w:t>
      </w:r>
      <w:r>
        <w:t>диспепсия,</w:t>
      </w:r>
      <w:r w:rsidR="005610D8">
        <w:rPr>
          <w:lang w:val="ru-RU"/>
        </w:rPr>
        <w:t xml:space="preserve"> </w:t>
      </w:r>
      <w:r>
        <w:t>потливость,</w:t>
      </w:r>
      <w:r w:rsidR="005610D8">
        <w:rPr>
          <w:lang w:val="ru-RU"/>
        </w:rPr>
        <w:t xml:space="preserve"> </w:t>
      </w:r>
      <w:r>
        <w:t>онемение конечностей,</w:t>
      </w:r>
      <w:r w:rsidR="005610D8">
        <w:rPr>
          <w:lang w:val="ru-RU"/>
        </w:rPr>
        <w:t xml:space="preserve"> </w:t>
      </w:r>
      <w:r>
        <w:t>в сердце и др.</w:t>
      </w:r>
      <w:r w:rsidR="005610D8">
        <w:rPr>
          <w:lang w:val="ru-RU"/>
        </w:rPr>
        <w:t xml:space="preserve"> </w:t>
      </w:r>
      <w:r>
        <w:t>Это причиняет дискомфорт,</w:t>
      </w:r>
      <w:r w:rsidR="00A1157B">
        <w:rPr>
          <w:lang w:val="ru-RU"/>
        </w:rPr>
        <w:t xml:space="preserve"> </w:t>
      </w:r>
      <w:r>
        <w:t>истощаются адаптационные механизмы,</w:t>
      </w:r>
      <w:r w:rsidR="00A1157B">
        <w:rPr>
          <w:lang w:val="ru-RU"/>
        </w:rPr>
        <w:t xml:space="preserve"> </w:t>
      </w:r>
      <w:r>
        <w:t>снижение памяти и способности к обучению.</w:t>
      </w:r>
      <w:r w:rsidR="00A1157B">
        <w:rPr>
          <w:lang w:val="ru-RU"/>
        </w:rPr>
        <w:t xml:space="preserve"> </w:t>
      </w:r>
      <w:r>
        <w:t xml:space="preserve">Причиной первичной дисменореи является в первую очередь нарушение болевой чувствительности на фоне избыточной продукции </w:t>
      </w:r>
      <w:r w:rsidR="000C5139">
        <w:t>простагландинов</w:t>
      </w:r>
      <w:r>
        <w:t>, что вместе с недостаточностью прогестерона вызывает диск</w:t>
      </w:r>
      <w:bookmarkStart w:id="0" w:name="_GoBack"/>
      <w:bookmarkEnd w:id="0"/>
      <w:r>
        <w:t>оординацию сокращений миометрия и усилени</w:t>
      </w:r>
      <w:r w:rsidR="00A1157B">
        <w:rPr>
          <w:lang w:val="ru-RU"/>
        </w:rPr>
        <w:t>е</w:t>
      </w:r>
      <w:r w:rsidR="000C5139">
        <w:rPr>
          <w:lang w:val="ru-RU"/>
        </w:rPr>
        <w:t xml:space="preserve"> </w:t>
      </w:r>
      <w:r>
        <w:t>восприятия боли.</w:t>
      </w:r>
    </w:p>
    <w:p w:rsidR="00CE06D6" w:rsidRDefault="00D53B31" w:rsidP="00A1157B">
      <w:pPr>
        <w:pStyle w:val="2"/>
        <w:shd w:val="clear" w:color="auto" w:fill="auto"/>
        <w:ind w:left="20" w:right="240" w:firstLine="688"/>
        <w:jc w:val="both"/>
      </w:pPr>
      <w:r>
        <w:t>Вторичная дисменорея развивается на фоне гинекологических болезней:</w:t>
      </w:r>
      <w:r w:rsidR="005610D8">
        <w:rPr>
          <w:lang w:val="ru-RU"/>
        </w:rPr>
        <w:t xml:space="preserve"> </w:t>
      </w:r>
      <w:r>
        <w:t>врожденных пороков развития половых органов, эндометриоза, миомы, воспалительных заболеваний органов малого таза.</w:t>
      </w:r>
      <w:r w:rsidR="00A1157B">
        <w:rPr>
          <w:lang w:val="ru-RU"/>
        </w:rPr>
        <w:t xml:space="preserve"> </w:t>
      </w:r>
      <w:r>
        <w:t>Вторичная дисменорея часто длится больше 72 часов начинается перед месячными не снимается лекарственными препаратами.</w:t>
      </w:r>
      <w:r w:rsidR="005610D8">
        <w:rPr>
          <w:lang w:val="ru-RU"/>
        </w:rPr>
        <w:t xml:space="preserve"> </w:t>
      </w:r>
      <w:r>
        <w:t xml:space="preserve">При вторичной аменорее </w:t>
      </w:r>
      <w:r w:rsidR="000C5139">
        <w:t>необходимо</w:t>
      </w:r>
      <w:r>
        <w:t xml:space="preserve"> исключить или подтвердить эндометриоз</w:t>
      </w:r>
      <w:r w:rsidR="000C5139">
        <w:rPr>
          <w:lang w:val="ru-RU"/>
        </w:rPr>
        <w:t xml:space="preserve"> </w:t>
      </w:r>
      <w:r>
        <w:t>-</w:t>
      </w:r>
      <w:r w:rsidR="000C5139">
        <w:rPr>
          <w:lang w:val="ru-RU"/>
        </w:rPr>
        <w:t xml:space="preserve"> </w:t>
      </w:r>
      <w:r>
        <w:t>он нередко возникает в подростковом возрасте, но диагностируется поздно через 3-5 лет после появления первых признаков. Предменструальный синдром</w:t>
      </w:r>
      <w:r w:rsidR="000C5139">
        <w:rPr>
          <w:lang w:val="ru-RU"/>
        </w:rPr>
        <w:t xml:space="preserve"> </w:t>
      </w:r>
      <w:r>
        <w:t>(ПМС) связан с колебанием уровня гормонов в течение менструального цикла,</w:t>
      </w:r>
      <w:r w:rsidR="00A1157B">
        <w:rPr>
          <w:lang w:val="ru-RU"/>
        </w:rPr>
        <w:t xml:space="preserve"> </w:t>
      </w:r>
      <w:r>
        <w:t>это вызывает ряд эмоциональных и соматических изменений:</w:t>
      </w:r>
      <w:r w:rsidR="00A1157B">
        <w:rPr>
          <w:lang w:val="ru-RU"/>
        </w:rPr>
        <w:t xml:space="preserve"> </w:t>
      </w:r>
      <w:r>
        <w:t>ухудшается самочувствие, социальные взаимоотношения,</w:t>
      </w:r>
      <w:r w:rsidR="00A1157B">
        <w:rPr>
          <w:lang w:val="ru-RU"/>
        </w:rPr>
        <w:t xml:space="preserve"> </w:t>
      </w:r>
      <w:r>
        <w:t xml:space="preserve">качество жизни и трудоспособность. ПМС </w:t>
      </w:r>
      <w:r w:rsidR="00A1157B">
        <w:t>представляет</w:t>
      </w:r>
      <w:r>
        <w:t xml:space="preserve"> собой комплекс эмоционально</w:t>
      </w:r>
      <w:r w:rsidR="00A1157B">
        <w:rPr>
          <w:lang w:val="ru-RU"/>
        </w:rPr>
        <w:t xml:space="preserve"> </w:t>
      </w:r>
      <w:r>
        <w:t>- психических,</w:t>
      </w:r>
      <w:r w:rsidR="00A1157B">
        <w:rPr>
          <w:lang w:val="ru-RU"/>
        </w:rPr>
        <w:t xml:space="preserve"> </w:t>
      </w:r>
      <w:r>
        <w:t>поведенческих,</w:t>
      </w:r>
      <w:r w:rsidR="00A1157B">
        <w:rPr>
          <w:lang w:val="ru-RU"/>
        </w:rPr>
        <w:t xml:space="preserve"> </w:t>
      </w:r>
      <w:r>
        <w:t>соматических и когнитивных расстройств,</w:t>
      </w:r>
      <w:r w:rsidR="00A1157B">
        <w:rPr>
          <w:lang w:val="ru-RU"/>
        </w:rPr>
        <w:t xml:space="preserve"> </w:t>
      </w:r>
      <w:r>
        <w:t>возникающих во второй половине менструального цикла.</w:t>
      </w:r>
    </w:p>
    <w:p w:rsidR="00CE06D6" w:rsidRDefault="00D53B31" w:rsidP="00A1157B">
      <w:pPr>
        <w:pStyle w:val="2"/>
        <w:shd w:val="clear" w:color="auto" w:fill="auto"/>
        <w:ind w:left="20" w:firstLine="688"/>
        <w:jc w:val="both"/>
      </w:pPr>
      <w:r>
        <w:t>С началом месячных симптоматика исчезает.</w:t>
      </w:r>
    </w:p>
    <w:p w:rsidR="00CE06D6" w:rsidRDefault="00D53B31" w:rsidP="00A1157B">
      <w:pPr>
        <w:pStyle w:val="2"/>
        <w:shd w:val="clear" w:color="auto" w:fill="auto"/>
        <w:ind w:left="20" w:right="240" w:firstLine="688"/>
        <w:jc w:val="both"/>
      </w:pPr>
      <w:r>
        <w:t>У подростков ПМС манифестирует к концу пубертата и прогрессивно увеличивается по мере накопления стрессовых событий от4.4% в 17-18 лет до 10.7% к 20 годам. Несмотря на то что ПМС у подростков встречается значительно реже чем дисменорея, существенное ухудшение качества жизни и неизбежное прогрессирование заболевания требуют внимания и проведения диагностики и лечения.</w:t>
      </w:r>
    </w:p>
    <w:p w:rsidR="00CE06D6" w:rsidRPr="00A86B73" w:rsidRDefault="00D53B31" w:rsidP="00A1157B">
      <w:pPr>
        <w:pStyle w:val="2"/>
        <w:shd w:val="clear" w:color="auto" w:fill="auto"/>
        <w:ind w:left="20" w:right="240" w:firstLine="688"/>
        <w:jc w:val="both"/>
        <w:rPr>
          <w:i/>
        </w:rPr>
      </w:pPr>
      <w:r w:rsidRPr="00A86B73">
        <w:rPr>
          <w:i/>
        </w:rPr>
        <w:t>Образ жизни современных девушек предрасполагает к тем или иным НМЦ.</w:t>
      </w:r>
      <w:r w:rsidR="005610D8" w:rsidRPr="00A86B73">
        <w:rPr>
          <w:i/>
          <w:lang w:val="ru-RU"/>
        </w:rPr>
        <w:t xml:space="preserve"> </w:t>
      </w:r>
      <w:r w:rsidRPr="00A86B73">
        <w:rPr>
          <w:i/>
        </w:rPr>
        <w:t>Это обстоятельство сегодня уже нет смысла считать фактором риска,</w:t>
      </w:r>
      <w:r w:rsidR="005610D8" w:rsidRPr="00A86B73">
        <w:rPr>
          <w:i/>
          <w:lang w:val="ru-RU"/>
        </w:rPr>
        <w:t xml:space="preserve"> </w:t>
      </w:r>
      <w:r w:rsidRPr="00A86B73">
        <w:rPr>
          <w:i/>
        </w:rPr>
        <w:t>необходимо принять его как изменение условий окружающей среды. Поскольку на первом месте в числе жизненных приоритетов большинства юных пациенток стоят образование,</w:t>
      </w:r>
      <w:r w:rsidR="005610D8" w:rsidRPr="00A86B73">
        <w:rPr>
          <w:i/>
          <w:lang w:val="ru-RU"/>
        </w:rPr>
        <w:t xml:space="preserve"> </w:t>
      </w:r>
      <w:r w:rsidRPr="00A86B73">
        <w:rPr>
          <w:i/>
        </w:rPr>
        <w:t>работа,</w:t>
      </w:r>
      <w:r w:rsidR="005610D8" w:rsidRPr="00A86B73">
        <w:rPr>
          <w:i/>
          <w:lang w:val="ru-RU"/>
        </w:rPr>
        <w:t xml:space="preserve"> </w:t>
      </w:r>
      <w:r w:rsidRPr="00A86B73">
        <w:rPr>
          <w:i/>
        </w:rPr>
        <w:t>выстраивание взаимоотношений с партнером.</w:t>
      </w:r>
    </w:p>
    <w:p w:rsidR="00CE06D6" w:rsidRPr="00A86B73" w:rsidRDefault="00D53B31" w:rsidP="00A1157B">
      <w:pPr>
        <w:pStyle w:val="2"/>
        <w:shd w:val="clear" w:color="auto" w:fill="auto"/>
        <w:spacing w:after="275"/>
        <w:ind w:left="20" w:right="240" w:firstLine="688"/>
        <w:jc w:val="both"/>
        <w:rPr>
          <w:i/>
        </w:rPr>
      </w:pPr>
      <w:r w:rsidRPr="00A86B73">
        <w:rPr>
          <w:i/>
        </w:rPr>
        <w:t>Подростки склонны критично относиться к словам специалиста при этом не обладают достаточным багажом знаний, поэтому надо стараться сформировать у них правильное отношение к своему образу жизни и состоянию здоровья.</w:t>
      </w:r>
    </w:p>
    <w:p w:rsidR="00CE06D6" w:rsidRPr="00A86B73" w:rsidRDefault="00D53B31" w:rsidP="00A86B73">
      <w:pPr>
        <w:pStyle w:val="2"/>
        <w:shd w:val="clear" w:color="auto" w:fill="auto"/>
        <w:spacing w:line="230" w:lineRule="exact"/>
        <w:ind w:left="880"/>
        <w:jc w:val="right"/>
        <w:rPr>
          <w:i/>
          <w:u w:val="single"/>
        </w:rPr>
      </w:pPr>
      <w:r w:rsidRPr="00A86B73">
        <w:rPr>
          <w:i/>
          <w:u w:val="single"/>
        </w:rPr>
        <w:t>Молодость счастлива тем,</w:t>
      </w:r>
      <w:r w:rsidR="005610D8" w:rsidRPr="00A86B73">
        <w:rPr>
          <w:i/>
          <w:u w:val="single"/>
          <w:lang w:val="ru-RU"/>
        </w:rPr>
        <w:t xml:space="preserve"> </w:t>
      </w:r>
      <w:r w:rsidRPr="00A86B73">
        <w:rPr>
          <w:i/>
          <w:u w:val="single"/>
        </w:rPr>
        <w:t>что у нее есть будущее.</w:t>
      </w:r>
    </w:p>
    <w:p w:rsidR="00CE06D6" w:rsidRDefault="00D53B31" w:rsidP="00A86B73">
      <w:pPr>
        <w:pStyle w:val="2"/>
        <w:shd w:val="clear" w:color="auto" w:fill="auto"/>
        <w:spacing w:line="230" w:lineRule="exact"/>
        <w:ind w:left="5100"/>
        <w:jc w:val="right"/>
      </w:pPr>
      <w:r w:rsidRPr="00A86B73">
        <w:rPr>
          <w:i/>
          <w:u w:val="single"/>
        </w:rPr>
        <w:t>Н. В. Гоголь</w:t>
      </w:r>
    </w:p>
    <w:sectPr w:rsidR="00CE06D6">
      <w:type w:val="continuous"/>
      <w:pgSz w:w="11905" w:h="16837"/>
      <w:pgMar w:top="1306" w:right="420" w:bottom="1306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4B" w:rsidRDefault="002A704B">
      <w:r>
        <w:separator/>
      </w:r>
    </w:p>
  </w:endnote>
  <w:endnote w:type="continuationSeparator" w:id="0">
    <w:p w:rsidR="002A704B" w:rsidRDefault="002A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4B" w:rsidRDefault="002A704B"/>
  </w:footnote>
  <w:footnote w:type="continuationSeparator" w:id="0">
    <w:p w:rsidR="002A704B" w:rsidRDefault="002A70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31E7"/>
    <w:multiLevelType w:val="hybridMultilevel"/>
    <w:tmpl w:val="61EAC18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F4276F0"/>
    <w:multiLevelType w:val="hybridMultilevel"/>
    <w:tmpl w:val="414EC1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D4A55D1"/>
    <w:multiLevelType w:val="hybridMultilevel"/>
    <w:tmpl w:val="0DF6151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43A2BBB"/>
    <w:multiLevelType w:val="hybridMultilevel"/>
    <w:tmpl w:val="CB169FD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06D6"/>
    <w:rsid w:val="000C5139"/>
    <w:rsid w:val="002A704B"/>
    <w:rsid w:val="005610D8"/>
    <w:rsid w:val="005E00FB"/>
    <w:rsid w:val="00710EF4"/>
    <w:rsid w:val="00A1157B"/>
    <w:rsid w:val="00A86B73"/>
    <w:rsid w:val="00B93912"/>
    <w:rsid w:val="00CE06D6"/>
    <w:rsid w:val="00D5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13FF"/>
  <w15:docId w15:val="{79E4F7DB-EE12-4EBA-9237-AB53229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115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5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Надежда</dc:creator>
  <cp:lastModifiedBy>Колмакова Надежда</cp:lastModifiedBy>
  <cp:revision>4</cp:revision>
  <cp:lastPrinted>2023-02-01T00:56:00Z</cp:lastPrinted>
  <dcterms:created xsi:type="dcterms:W3CDTF">2023-02-10T03:42:00Z</dcterms:created>
  <dcterms:modified xsi:type="dcterms:W3CDTF">2023-02-10T03:46:00Z</dcterms:modified>
</cp:coreProperties>
</file>